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BE8F" w14:textId="77777777" w:rsidR="009A5827" w:rsidRDefault="009A5827" w:rsidP="009A5827">
      <w:pPr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 wp14:anchorId="2DC1D3EB" wp14:editId="7FEBB37C">
            <wp:extent cx="2493645" cy="646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23DD5" w14:textId="77777777" w:rsidR="009A5827" w:rsidRDefault="009A5827" w:rsidP="009A5827">
      <w:pPr>
        <w:rPr>
          <w:u w:val="none"/>
        </w:rPr>
      </w:pPr>
    </w:p>
    <w:p w14:paraId="3A2ACB9A" w14:textId="77777777" w:rsidR="009A5827" w:rsidRPr="009A5827" w:rsidRDefault="009A5827" w:rsidP="009A5827">
      <w:pPr>
        <w:jc w:val="center"/>
        <w:rPr>
          <w:b/>
        </w:rPr>
      </w:pPr>
      <w:r w:rsidRPr="009A5827">
        <w:rPr>
          <w:b/>
        </w:rPr>
        <w:t>DATA PROTECTION POLICY</w:t>
      </w:r>
    </w:p>
    <w:p w14:paraId="16D1A7C4" w14:textId="77777777" w:rsidR="009A5827" w:rsidRDefault="009A5827" w:rsidP="009A5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a</w:t>
      </w:r>
      <w:r w:rsidRPr="007B27AC">
        <w:rPr>
          <w:rFonts w:ascii="Arial" w:hAnsi="Arial" w:cs="Arial"/>
          <w:b/>
        </w:rPr>
        <w:t>dopted January 2012</w:t>
      </w:r>
    </w:p>
    <w:p w14:paraId="041DD55C" w14:textId="47BC6D95" w:rsidR="009A5827" w:rsidRDefault="009A5827" w:rsidP="009A5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revised May 2018</w:t>
      </w:r>
    </w:p>
    <w:p w14:paraId="22C4C612" w14:textId="072DC4EC" w:rsidR="00F515FC" w:rsidRDefault="00F515FC" w:rsidP="009A5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May 2020</w:t>
      </w:r>
    </w:p>
    <w:p w14:paraId="08B9B475" w14:textId="67864D32" w:rsidR="00055823" w:rsidRPr="007B27AC" w:rsidRDefault="00055823" w:rsidP="009A5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August 2022</w:t>
      </w:r>
    </w:p>
    <w:p w14:paraId="078EE505" w14:textId="793E09F3" w:rsidR="009A5827" w:rsidRPr="007B27AC" w:rsidRDefault="009A5827" w:rsidP="009A58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revision date </w:t>
      </w:r>
      <w:r w:rsidR="00055823">
        <w:rPr>
          <w:rFonts w:ascii="Arial" w:hAnsi="Arial" w:cs="Arial"/>
          <w:b/>
        </w:rPr>
        <w:t>August 2024</w:t>
      </w:r>
    </w:p>
    <w:p w14:paraId="0FF4A5F2" w14:textId="77777777" w:rsidR="009A5827" w:rsidRDefault="009A5827" w:rsidP="009A5827">
      <w:pPr>
        <w:rPr>
          <w:u w:val="none"/>
        </w:rPr>
      </w:pPr>
    </w:p>
    <w:p w14:paraId="378EE013" w14:textId="77777777" w:rsidR="009A5827" w:rsidRPr="009A6C2E" w:rsidRDefault="009A5827" w:rsidP="009A5827">
      <w:pPr>
        <w:rPr>
          <w:b/>
          <w:u w:val="none"/>
        </w:rPr>
      </w:pPr>
      <w:r w:rsidRPr="009A6C2E">
        <w:rPr>
          <w:b/>
          <w:u w:val="none"/>
        </w:rPr>
        <w:t>1. Introduction</w:t>
      </w:r>
    </w:p>
    <w:p w14:paraId="7F37045A" w14:textId="77777777" w:rsidR="009A5827" w:rsidRPr="009A5827" w:rsidRDefault="009A6C2E" w:rsidP="009A5827">
      <w:pPr>
        <w:rPr>
          <w:u w:val="none"/>
        </w:rPr>
      </w:pPr>
      <w:r>
        <w:rPr>
          <w:u w:val="none"/>
        </w:rPr>
        <w:t>NESWEC</w:t>
      </w:r>
      <w:r w:rsidR="009A5827" w:rsidRPr="009A5827">
        <w:rPr>
          <w:u w:val="none"/>
        </w:rPr>
        <w:t xml:space="preserve"> needs to retain and process certain data </w:t>
      </w:r>
      <w:proofErr w:type="gramStart"/>
      <w:r w:rsidR="009A5827" w:rsidRPr="009A5827">
        <w:rPr>
          <w:u w:val="none"/>
        </w:rPr>
        <w:t>in order to</w:t>
      </w:r>
      <w:proofErr w:type="gramEnd"/>
      <w:r w:rsidR="009A5827" w:rsidRPr="009A5827">
        <w:rPr>
          <w:u w:val="none"/>
        </w:rPr>
        <w:t xml:space="preserve"> </w:t>
      </w:r>
      <w:r>
        <w:rPr>
          <w:u w:val="none"/>
        </w:rPr>
        <w:t>work efficiently</w:t>
      </w:r>
      <w:r w:rsidR="009A5827" w:rsidRPr="009A5827">
        <w:rPr>
          <w:u w:val="none"/>
        </w:rPr>
        <w:t xml:space="preserve">. This includes certain personal data on </w:t>
      </w:r>
      <w:r>
        <w:rPr>
          <w:u w:val="none"/>
        </w:rPr>
        <w:t xml:space="preserve">students, </w:t>
      </w:r>
      <w:r w:rsidR="009B7E44">
        <w:rPr>
          <w:u w:val="none"/>
        </w:rPr>
        <w:t>former</w:t>
      </w:r>
      <w:r w:rsidR="00E9172A">
        <w:rPr>
          <w:u w:val="none"/>
        </w:rPr>
        <w:t xml:space="preserve"> students, </w:t>
      </w:r>
      <w:r>
        <w:rPr>
          <w:u w:val="none"/>
        </w:rPr>
        <w:t xml:space="preserve">our regular and guest </w:t>
      </w:r>
      <w:proofErr w:type="gramStart"/>
      <w:r>
        <w:rPr>
          <w:u w:val="none"/>
        </w:rPr>
        <w:t>tutors</w:t>
      </w:r>
      <w:proofErr w:type="gramEnd"/>
      <w:r>
        <w:rPr>
          <w:u w:val="none"/>
        </w:rPr>
        <w:t xml:space="preserve"> and those who inquire about </w:t>
      </w:r>
      <w:r w:rsidR="00CA74D0">
        <w:rPr>
          <w:u w:val="none"/>
        </w:rPr>
        <w:t>the</w:t>
      </w:r>
      <w:r>
        <w:rPr>
          <w:u w:val="none"/>
        </w:rPr>
        <w:t xml:space="preserve"> programme</w:t>
      </w:r>
      <w:r w:rsidR="009A5827" w:rsidRPr="009A5827">
        <w:rPr>
          <w:u w:val="none"/>
        </w:rPr>
        <w:t xml:space="preserve">. </w:t>
      </w:r>
      <w:r>
        <w:rPr>
          <w:u w:val="none"/>
        </w:rPr>
        <w:t>NESWEC is</w:t>
      </w:r>
      <w:r w:rsidRPr="009A6C2E">
        <w:rPr>
          <w:u w:val="none"/>
        </w:rPr>
        <w:t xml:space="preserve"> committed to complying with data protection obligations, and to being concise, </w:t>
      </w:r>
      <w:proofErr w:type="gramStart"/>
      <w:r w:rsidRPr="009A6C2E">
        <w:rPr>
          <w:u w:val="none"/>
        </w:rPr>
        <w:t>clear</w:t>
      </w:r>
      <w:proofErr w:type="gramEnd"/>
      <w:r w:rsidRPr="009A6C2E">
        <w:rPr>
          <w:u w:val="none"/>
        </w:rPr>
        <w:t xml:space="preserve"> and transparent about how </w:t>
      </w:r>
      <w:r>
        <w:rPr>
          <w:u w:val="none"/>
        </w:rPr>
        <w:t>personal information is</w:t>
      </w:r>
      <w:r w:rsidRPr="009A6C2E">
        <w:rPr>
          <w:u w:val="none"/>
        </w:rPr>
        <w:t xml:space="preserve"> obtain</w:t>
      </w:r>
      <w:r>
        <w:rPr>
          <w:u w:val="none"/>
        </w:rPr>
        <w:t>ed</w:t>
      </w:r>
      <w:r w:rsidRPr="009A6C2E">
        <w:rPr>
          <w:u w:val="none"/>
        </w:rPr>
        <w:t xml:space="preserve"> and use</w:t>
      </w:r>
      <w:r w:rsidR="00585842">
        <w:rPr>
          <w:u w:val="none"/>
        </w:rPr>
        <w:t>d, and</w:t>
      </w:r>
      <w:r w:rsidRPr="009A6C2E">
        <w:rPr>
          <w:u w:val="none"/>
        </w:rPr>
        <w:t xml:space="preserve"> how (and when) </w:t>
      </w:r>
      <w:r w:rsidR="00585842">
        <w:rPr>
          <w:u w:val="none"/>
        </w:rPr>
        <w:t>it is deleted</w:t>
      </w:r>
      <w:r w:rsidRPr="009A6C2E">
        <w:rPr>
          <w:u w:val="none"/>
        </w:rPr>
        <w:t xml:space="preserve"> once it is no longer required.</w:t>
      </w:r>
      <w:r>
        <w:rPr>
          <w:u w:val="none"/>
        </w:rPr>
        <w:t xml:space="preserve"> </w:t>
      </w:r>
      <w:r w:rsidR="00585842">
        <w:rPr>
          <w:u w:val="none"/>
        </w:rPr>
        <w:t xml:space="preserve">This </w:t>
      </w:r>
      <w:r>
        <w:rPr>
          <w:u w:val="none"/>
        </w:rPr>
        <w:t xml:space="preserve">policy sets out </w:t>
      </w:r>
      <w:r w:rsidR="00585842">
        <w:rPr>
          <w:u w:val="none"/>
        </w:rPr>
        <w:t>the</w:t>
      </w:r>
      <w:r>
        <w:rPr>
          <w:u w:val="none"/>
        </w:rPr>
        <w:t xml:space="preserve"> </w:t>
      </w:r>
      <w:r w:rsidR="009A5827" w:rsidRPr="009A5827">
        <w:rPr>
          <w:u w:val="none"/>
        </w:rPr>
        <w:t xml:space="preserve">obligations and the requirements </w:t>
      </w:r>
      <w:r w:rsidR="00585842">
        <w:rPr>
          <w:u w:val="none"/>
        </w:rPr>
        <w:t>for all</w:t>
      </w:r>
      <w:r w:rsidR="009A5827" w:rsidRPr="009A5827">
        <w:rPr>
          <w:u w:val="none"/>
        </w:rPr>
        <w:t xml:space="preserve"> </w:t>
      </w:r>
      <w:r>
        <w:rPr>
          <w:u w:val="none"/>
        </w:rPr>
        <w:t>those involved in the work undertaken by NESWEC</w:t>
      </w:r>
    </w:p>
    <w:p w14:paraId="7CAEED86" w14:textId="77777777" w:rsidR="009B7E44" w:rsidRDefault="009A6C2E" w:rsidP="009A5827">
      <w:pPr>
        <w:rPr>
          <w:u w:val="none"/>
        </w:rPr>
      </w:pPr>
      <w:r>
        <w:rPr>
          <w:u w:val="none"/>
        </w:rPr>
        <w:t>The Course Coordinator, Jill Taplin, is the</w:t>
      </w:r>
      <w:r w:rsidR="009A5827" w:rsidRPr="009A5827">
        <w:rPr>
          <w:u w:val="none"/>
        </w:rPr>
        <w:t xml:space="preserve"> Data Controller, respon</w:t>
      </w:r>
      <w:r>
        <w:rPr>
          <w:u w:val="none"/>
        </w:rPr>
        <w:t xml:space="preserve">sible for monitoring </w:t>
      </w:r>
      <w:r w:rsidR="009A5827" w:rsidRPr="009A5827">
        <w:rPr>
          <w:u w:val="none"/>
        </w:rPr>
        <w:t>compliance with data protection principles as we</w:t>
      </w:r>
      <w:r>
        <w:rPr>
          <w:u w:val="none"/>
        </w:rPr>
        <w:t xml:space="preserve">ll as the effectiveness of this </w:t>
      </w:r>
      <w:r w:rsidR="009A5827" w:rsidRPr="009A5827">
        <w:rPr>
          <w:u w:val="none"/>
        </w:rPr>
        <w:t>policy.</w:t>
      </w:r>
    </w:p>
    <w:p w14:paraId="5DDB1F32" w14:textId="77777777" w:rsidR="009B7E44" w:rsidRPr="009A5827" w:rsidRDefault="009B7E44" w:rsidP="009A5827">
      <w:pPr>
        <w:rPr>
          <w:u w:val="none"/>
        </w:rPr>
      </w:pPr>
    </w:p>
    <w:p w14:paraId="3A48A232" w14:textId="77777777" w:rsidR="009A5827" w:rsidRPr="009A6C2E" w:rsidRDefault="009A5827" w:rsidP="009A5827">
      <w:pPr>
        <w:rPr>
          <w:b/>
          <w:u w:val="none"/>
        </w:rPr>
      </w:pPr>
      <w:r w:rsidRPr="009A6C2E">
        <w:rPr>
          <w:b/>
          <w:u w:val="none"/>
        </w:rPr>
        <w:t>2. Data Protection Principles</w:t>
      </w:r>
    </w:p>
    <w:p w14:paraId="0F833AA0" w14:textId="77777777" w:rsidR="00585842" w:rsidRPr="009A5827" w:rsidRDefault="00585842" w:rsidP="00585842">
      <w:pPr>
        <w:rPr>
          <w:u w:val="none"/>
        </w:rPr>
      </w:pPr>
      <w:r>
        <w:rPr>
          <w:u w:val="none"/>
        </w:rPr>
        <w:t xml:space="preserve">NESWEC </w:t>
      </w:r>
      <w:r w:rsidRPr="00585842">
        <w:rPr>
          <w:u w:val="none"/>
        </w:rPr>
        <w:t xml:space="preserve">will comply with the following </w:t>
      </w:r>
      <w:r w:rsidR="00AF1618">
        <w:rPr>
          <w:u w:val="none"/>
        </w:rPr>
        <w:t xml:space="preserve">eight </w:t>
      </w:r>
      <w:r w:rsidRPr="00585842">
        <w:rPr>
          <w:u w:val="none"/>
        </w:rPr>
        <w:t>data protection principles when processing personal information:</w:t>
      </w:r>
    </w:p>
    <w:p w14:paraId="386CB32A" w14:textId="77777777" w:rsidR="009A5827" w:rsidRPr="009A5827" w:rsidRDefault="009A5827" w:rsidP="009A5827">
      <w:pPr>
        <w:rPr>
          <w:u w:val="none"/>
        </w:rPr>
      </w:pPr>
      <w:r w:rsidRPr="009A5827">
        <w:rPr>
          <w:u w:val="none"/>
        </w:rPr>
        <w:t xml:space="preserve"> These are that personal data:</w:t>
      </w:r>
    </w:p>
    <w:p w14:paraId="3D221E16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be processed fairly and lawfully</w:t>
      </w:r>
    </w:p>
    <w:p w14:paraId="60E904F0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be obtained for lawful purposes</w:t>
      </w:r>
    </w:p>
    <w:p w14:paraId="666F47F2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 xml:space="preserve">must be adequate, </w:t>
      </w:r>
      <w:proofErr w:type="gramStart"/>
      <w:r w:rsidRPr="00585842">
        <w:rPr>
          <w:u w:val="none"/>
        </w:rPr>
        <w:t>relevant</w:t>
      </w:r>
      <w:proofErr w:type="gramEnd"/>
      <w:r w:rsidRPr="00585842">
        <w:rPr>
          <w:u w:val="none"/>
        </w:rPr>
        <w:t xml:space="preserve"> and not excessive</w:t>
      </w:r>
    </w:p>
    <w:p w14:paraId="56280A2C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be accurate and where necessary kept up to date</w:t>
      </w:r>
    </w:p>
    <w:p w14:paraId="591B0C1B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not be kept longer than necessary</w:t>
      </w:r>
    </w:p>
    <w:p w14:paraId="7DAC44A4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be processed in accordance with the rights of employees</w:t>
      </w:r>
    </w:p>
    <w:p w14:paraId="54D249CD" w14:textId="77777777" w:rsidR="009A5827" w:rsidRPr="00585842" w:rsidRDefault="009A5827" w:rsidP="00AF1618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be safeguarded against unauthorised or unlawful processing and</w:t>
      </w:r>
      <w:r w:rsidR="00585842" w:rsidRPr="00585842">
        <w:rPr>
          <w:u w:val="none"/>
        </w:rPr>
        <w:t xml:space="preserve"> </w:t>
      </w:r>
      <w:r w:rsidRPr="00585842">
        <w:rPr>
          <w:u w:val="none"/>
        </w:rPr>
        <w:t xml:space="preserve">against accidental loss, </w:t>
      </w:r>
      <w:proofErr w:type="gramStart"/>
      <w:r w:rsidRPr="00585842">
        <w:rPr>
          <w:u w:val="none"/>
        </w:rPr>
        <w:t>damage</w:t>
      </w:r>
      <w:proofErr w:type="gramEnd"/>
      <w:r w:rsidRPr="00585842">
        <w:rPr>
          <w:u w:val="none"/>
        </w:rPr>
        <w:t xml:space="preserve"> or destruction</w:t>
      </w:r>
    </w:p>
    <w:p w14:paraId="226631FD" w14:textId="77777777" w:rsidR="00585842" w:rsidRDefault="009A5827" w:rsidP="009A5827">
      <w:pPr>
        <w:pStyle w:val="ListParagraph"/>
        <w:numPr>
          <w:ilvl w:val="0"/>
          <w:numId w:val="16"/>
        </w:numPr>
        <w:rPr>
          <w:u w:val="none"/>
        </w:rPr>
      </w:pPr>
      <w:r w:rsidRPr="00585842">
        <w:rPr>
          <w:u w:val="none"/>
        </w:rPr>
        <w:t>must not be transferred to a country outside the European Economic</w:t>
      </w:r>
      <w:r w:rsidR="00585842" w:rsidRPr="00585842">
        <w:rPr>
          <w:u w:val="none"/>
        </w:rPr>
        <w:t xml:space="preserve"> </w:t>
      </w:r>
      <w:r w:rsidRPr="00585842">
        <w:rPr>
          <w:u w:val="none"/>
        </w:rPr>
        <w:t>Area</w:t>
      </w:r>
    </w:p>
    <w:p w14:paraId="45987BB2" w14:textId="77777777" w:rsidR="009B7E44" w:rsidRDefault="009B7E44" w:rsidP="009A5827">
      <w:pPr>
        <w:rPr>
          <w:u w:val="none"/>
        </w:rPr>
      </w:pPr>
    </w:p>
    <w:p w14:paraId="05CE2BC4" w14:textId="77777777" w:rsidR="009A5827" w:rsidRPr="00585842" w:rsidRDefault="009A5827" w:rsidP="009A5827">
      <w:pPr>
        <w:rPr>
          <w:b/>
          <w:u w:val="none"/>
        </w:rPr>
      </w:pPr>
      <w:r w:rsidRPr="00585842">
        <w:rPr>
          <w:b/>
          <w:u w:val="none"/>
        </w:rPr>
        <w:t>2.1. Obligations</w:t>
      </w:r>
      <w:r w:rsidR="00E9172A">
        <w:rPr>
          <w:b/>
          <w:u w:val="none"/>
        </w:rPr>
        <w:t xml:space="preserve"> for those working on behalf of NESWEC</w:t>
      </w:r>
    </w:p>
    <w:p w14:paraId="5171B859" w14:textId="77777777" w:rsidR="009A5827" w:rsidRPr="009A5827" w:rsidRDefault="009A5827" w:rsidP="009A5827">
      <w:pPr>
        <w:rPr>
          <w:u w:val="none"/>
        </w:rPr>
      </w:pPr>
      <w:r w:rsidRPr="009A5827">
        <w:rPr>
          <w:u w:val="none"/>
        </w:rPr>
        <w:t xml:space="preserve">All </w:t>
      </w:r>
      <w:r w:rsidR="00585842">
        <w:rPr>
          <w:u w:val="none"/>
        </w:rPr>
        <w:t>tutors and others working on behalf of NESWEC</w:t>
      </w:r>
      <w:r w:rsidRPr="009A5827">
        <w:rPr>
          <w:u w:val="none"/>
        </w:rPr>
        <w:t xml:space="preserve"> are required to take practical steps to comply with the principles,</w:t>
      </w:r>
      <w:r w:rsidR="00585842">
        <w:rPr>
          <w:u w:val="none"/>
        </w:rPr>
        <w:t xml:space="preserve"> taking appropriate care to ensure that personal information held by NESWEC is not left visible or unattended in electronic or paper form</w:t>
      </w:r>
      <w:r w:rsidR="00E9172A">
        <w:rPr>
          <w:u w:val="none"/>
        </w:rPr>
        <w:t>, or shared without appropriate authorisation</w:t>
      </w:r>
      <w:r w:rsidR="00585842">
        <w:rPr>
          <w:u w:val="none"/>
        </w:rPr>
        <w:t>.</w:t>
      </w:r>
      <w:r w:rsidR="00E9172A">
        <w:rPr>
          <w:u w:val="none"/>
        </w:rPr>
        <w:t xml:space="preserve">  Everyone has</w:t>
      </w:r>
      <w:r w:rsidRPr="009A5827">
        <w:rPr>
          <w:u w:val="none"/>
        </w:rPr>
        <w:t xml:space="preserve"> a responsibil</w:t>
      </w:r>
      <w:r w:rsidR="00E9172A">
        <w:rPr>
          <w:u w:val="none"/>
        </w:rPr>
        <w:t xml:space="preserve">ity for the preservation of the </w:t>
      </w:r>
      <w:r w:rsidRPr="009A5827">
        <w:rPr>
          <w:u w:val="none"/>
        </w:rPr>
        <w:t xml:space="preserve">confidentiality and integrity of information used </w:t>
      </w:r>
      <w:r w:rsidR="00E9172A">
        <w:rPr>
          <w:u w:val="none"/>
        </w:rPr>
        <w:t>while working on behalf of NESWEC</w:t>
      </w:r>
      <w:r w:rsidRPr="009A5827">
        <w:rPr>
          <w:u w:val="none"/>
        </w:rPr>
        <w:t>.</w:t>
      </w:r>
    </w:p>
    <w:p w14:paraId="12BA0660" w14:textId="77777777" w:rsidR="009A5827" w:rsidRPr="009A5827" w:rsidRDefault="009A5827" w:rsidP="009A5827">
      <w:pPr>
        <w:rPr>
          <w:u w:val="none"/>
        </w:rPr>
      </w:pPr>
      <w:r w:rsidRPr="009A5827">
        <w:rPr>
          <w:u w:val="none"/>
        </w:rPr>
        <w:lastRenderedPageBreak/>
        <w:t xml:space="preserve">If, as part of your role, you </w:t>
      </w:r>
      <w:r w:rsidR="00E9172A">
        <w:rPr>
          <w:u w:val="none"/>
        </w:rPr>
        <w:t xml:space="preserve">keep </w:t>
      </w:r>
      <w:r w:rsidRPr="009A5827">
        <w:rPr>
          <w:u w:val="none"/>
        </w:rPr>
        <w:t xml:space="preserve">personal information about </w:t>
      </w:r>
      <w:r w:rsidR="00E9172A">
        <w:rPr>
          <w:u w:val="none"/>
        </w:rPr>
        <w:t xml:space="preserve">students, </w:t>
      </w:r>
      <w:r w:rsidR="009B7E44">
        <w:rPr>
          <w:u w:val="none"/>
        </w:rPr>
        <w:t>former</w:t>
      </w:r>
      <w:r w:rsidR="00E9172A">
        <w:rPr>
          <w:u w:val="none"/>
        </w:rPr>
        <w:t xml:space="preserve"> students, our regular and guest </w:t>
      </w:r>
      <w:proofErr w:type="gramStart"/>
      <w:r w:rsidR="00E9172A">
        <w:rPr>
          <w:u w:val="none"/>
        </w:rPr>
        <w:t>tutors</w:t>
      </w:r>
      <w:proofErr w:type="gramEnd"/>
      <w:r w:rsidR="00E9172A">
        <w:rPr>
          <w:u w:val="none"/>
        </w:rPr>
        <w:t xml:space="preserve"> and those who inquire about </w:t>
      </w:r>
      <w:r w:rsidR="00CA74D0">
        <w:rPr>
          <w:u w:val="none"/>
        </w:rPr>
        <w:t>the</w:t>
      </w:r>
      <w:r w:rsidR="00E9172A">
        <w:rPr>
          <w:u w:val="none"/>
        </w:rPr>
        <w:t xml:space="preserve"> programme</w:t>
      </w:r>
      <w:r w:rsidR="009B7E44">
        <w:rPr>
          <w:u w:val="none"/>
        </w:rPr>
        <w:t xml:space="preserve"> </w:t>
      </w:r>
      <w:r w:rsidRPr="009A5827">
        <w:rPr>
          <w:u w:val="none"/>
        </w:rPr>
        <w:t>y</w:t>
      </w:r>
      <w:r w:rsidR="00E9172A">
        <w:rPr>
          <w:u w:val="none"/>
        </w:rPr>
        <w:t xml:space="preserve">ou must comply with this policy </w:t>
      </w:r>
      <w:r w:rsidRPr="009A5827">
        <w:rPr>
          <w:u w:val="none"/>
        </w:rPr>
        <w:t>including the eight data protection princip</w:t>
      </w:r>
      <w:r w:rsidR="00E9172A">
        <w:rPr>
          <w:u w:val="none"/>
        </w:rPr>
        <w:t>les:</w:t>
      </w:r>
    </w:p>
    <w:p w14:paraId="059354C4" w14:textId="77777777" w:rsidR="009A5827" w:rsidRPr="00E9172A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E9172A">
        <w:rPr>
          <w:u w:val="none"/>
        </w:rPr>
        <w:t>Do not disclose confidential personal information to anyone except the</w:t>
      </w:r>
      <w:r w:rsidR="00E9172A">
        <w:rPr>
          <w:u w:val="none"/>
        </w:rPr>
        <w:t xml:space="preserve"> </w:t>
      </w:r>
      <w:r w:rsidRPr="00E9172A">
        <w:rPr>
          <w:u w:val="none"/>
        </w:rPr>
        <w:t>data subject, unless the data subject has given their explicit prior</w:t>
      </w:r>
      <w:r w:rsidR="00E9172A">
        <w:rPr>
          <w:u w:val="none"/>
        </w:rPr>
        <w:t xml:space="preserve"> </w:t>
      </w:r>
      <w:r w:rsidRPr="00E9172A">
        <w:rPr>
          <w:u w:val="none"/>
        </w:rPr>
        <w:t>written consent to this</w:t>
      </w:r>
    </w:p>
    <w:p w14:paraId="0027860D" w14:textId="77777777" w:rsidR="009A5827" w:rsidRPr="00E9172A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E9172A">
        <w:rPr>
          <w:u w:val="none"/>
        </w:rPr>
        <w:t>Ensure you verify the identity of the individual and the legitimacy of the</w:t>
      </w:r>
      <w:r w:rsidR="00E9172A">
        <w:rPr>
          <w:u w:val="none"/>
        </w:rPr>
        <w:t xml:space="preserve"> </w:t>
      </w:r>
      <w:r w:rsidRPr="00E9172A">
        <w:rPr>
          <w:u w:val="none"/>
        </w:rPr>
        <w:t>request before releasing any personal information</w:t>
      </w:r>
    </w:p>
    <w:p w14:paraId="074E3F99" w14:textId="77777777" w:rsidR="009A5827" w:rsidRPr="00E9172A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E9172A">
        <w:rPr>
          <w:u w:val="none"/>
        </w:rPr>
        <w:t xml:space="preserve">If you receive a request </w:t>
      </w:r>
      <w:r w:rsidR="009B7E44">
        <w:rPr>
          <w:u w:val="none"/>
        </w:rPr>
        <w:t xml:space="preserve">from outside the organisation </w:t>
      </w:r>
      <w:r w:rsidRPr="00E9172A">
        <w:rPr>
          <w:u w:val="none"/>
        </w:rPr>
        <w:t xml:space="preserve">for personal information you should forward this to </w:t>
      </w:r>
      <w:r w:rsidR="00E9172A">
        <w:rPr>
          <w:u w:val="none"/>
        </w:rPr>
        <w:t>Course Coordinator</w:t>
      </w:r>
      <w:r w:rsidRPr="00E9172A">
        <w:rPr>
          <w:u w:val="none"/>
        </w:rPr>
        <w:t xml:space="preserve"> who is</w:t>
      </w:r>
      <w:r w:rsidR="00E9172A">
        <w:rPr>
          <w:u w:val="none"/>
        </w:rPr>
        <w:t xml:space="preserve"> </w:t>
      </w:r>
      <w:r w:rsidRPr="00E9172A">
        <w:rPr>
          <w:u w:val="none"/>
        </w:rPr>
        <w:t>responsible for dealing with such requests</w:t>
      </w:r>
    </w:p>
    <w:p w14:paraId="5FEA7DC3" w14:textId="77777777" w:rsidR="009A5827" w:rsidRPr="00E9172A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E9172A">
        <w:rPr>
          <w:u w:val="none"/>
        </w:rPr>
        <w:t>Ensure any personal data you hold is kept securely and is not seen by</w:t>
      </w:r>
      <w:r w:rsidR="00E9172A">
        <w:rPr>
          <w:u w:val="none"/>
        </w:rPr>
        <w:t xml:space="preserve"> </w:t>
      </w:r>
      <w:r w:rsidRPr="00E9172A">
        <w:rPr>
          <w:u w:val="none"/>
        </w:rPr>
        <w:t>unauthorised persons</w:t>
      </w:r>
    </w:p>
    <w:p w14:paraId="41E79E5D" w14:textId="77777777" w:rsidR="009A5827" w:rsidRPr="00E9172A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E9172A">
        <w:rPr>
          <w:u w:val="none"/>
        </w:rPr>
        <w:t xml:space="preserve">Ensure that, when working on personal information </w:t>
      </w:r>
      <w:r w:rsidR="00AF1618">
        <w:rPr>
          <w:u w:val="none"/>
        </w:rPr>
        <w:t xml:space="preserve">whether at your home or in another environment, </w:t>
      </w:r>
      <w:r w:rsidRPr="00E9172A">
        <w:rPr>
          <w:u w:val="none"/>
        </w:rPr>
        <w:t>you continue to observe the</w:t>
      </w:r>
      <w:r w:rsidR="00E9172A">
        <w:rPr>
          <w:u w:val="none"/>
        </w:rPr>
        <w:t xml:space="preserve"> </w:t>
      </w:r>
      <w:r w:rsidRPr="00E9172A">
        <w:rPr>
          <w:u w:val="none"/>
        </w:rPr>
        <w:t xml:space="preserve">terms of this policy, </w:t>
      </w:r>
      <w:proofErr w:type="gramStart"/>
      <w:r w:rsidRPr="00E9172A">
        <w:rPr>
          <w:u w:val="none"/>
        </w:rPr>
        <w:t>in particular in</w:t>
      </w:r>
      <w:proofErr w:type="gramEnd"/>
      <w:r w:rsidRPr="00E9172A">
        <w:rPr>
          <w:u w:val="none"/>
        </w:rPr>
        <w:t xml:space="preserve"> relation to data security</w:t>
      </w:r>
    </w:p>
    <w:p w14:paraId="6DB31BFE" w14:textId="77777777" w:rsidR="009A5827" w:rsidRPr="00AF1618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AF1618">
        <w:rPr>
          <w:u w:val="none"/>
        </w:rPr>
        <w:t>Ensure that hard copy personal information is disposed of securely</w:t>
      </w:r>
    </w:p>
    <w:p w14:paraId="0B45C0AF" w14:textId="77777777" w:rsidR="009A5827" w:rsidRPr="00AF1618" w:rsidRDefault="009A5827" w:rsidP="00AF1618">
      <w:pPr>
        <w:pStyle w:val="ListParagraph"/>
        <w:numPr>
          <w:ilvl w:val="0"/>
          <w:numId w:val="15"/>
        </w:numPr>
        <w:rPr>
          <w:u w:val="none"/>
        </w:rPr>
      </w:pPr>
      <w:r w:rsidRPr="00AF1618">
        <w:rPr>
          <w:u w:val="none"/>
        </w:rPr>
        <w:t>Take practical steps to support the adherence to the principles, for</w:t>
      </w:r>
      <w:r w:rsidR="00AF1618">
        <w:rPr>
          <w:u w:val="none"/>
        </w:rPr>
        <w:t xml:space="preserve"> </w:t>
      </w:r>
      <w:r w:rsidRPr="00AF1618">
        <w:rPr>
          <w:u w:val="none"/>
        </w:rPr>
        <w:t>example keeping passwords separately from laptops and phones,</w:t>
      </w:r>
      <w:r w:rsidR="00AF1618">
        <w:rPr>
          <w:u w:val="none"/>
        </w:rPr>
        <w:t xml:space="preserve"> </w:t>
      </w:r>
      <w:r w:rsidRPr="00AF1618">
        <w:rPr>
          <w:u w:val="none"/>
        </w:rPr>
        <w:t>using a strong password and not sharing your password with others</w:t>
      </w:r>
    </w:p>
    <w:p w14:paraId="0DFDB226" w14:textId="4B664385" w:rsidR="009B7E44" w:rsidRPr="009A5827" w:rsidRDefault="009A5827" w:rsidP="009A5827">
      <w:pPr>
        <w:rPr>
          <w:u w:val="none"/>
        </w:rPr>
      </w:pPr>
      <w:r w:rsidRPr="009A5827">
        <w:rPr>
          <w:u w:val="none"/>
        </w:rPr>
        <w:t>Remember that compliance is your personal responsibility</w:t>
      </w:r>
      <w:r w:rsidR="00843C5F">
        <w:rPr>
          <w:u w:val="none"/>
        </w:rPr>
        <w:t>,</w:t>
      </w:r>
      <w:r w:rsidR="00AF1618">
        <w:rPr>
          <w:u w:val="none"/>
        </w:rPr>
        <w:t xml:space="preserve"> and it is expected that you will comply with the Data </w:t>
      </w:r>
      <w:r w:rsidRPr="009A5827">
        <w:rPr>
          <w:u w:val="none"/>
        </w:rPr>
        <w:t>Protection principles.</w:t>
      </w:r>
    </w:p>
    <w:p w14:paraId="58A81499" w14:textId="77777777" w:rsidR="009B7E44" w:rsidRDefault="009B7E44" w:rsidP="009A5827">
      <w:pPr>
        <w:rPr>
          <w:b/>
          <w:u w:val="none"/>
        </w:rPr>
      </w:pPr>
    </w:p>
    <w:p w14:paraId="432B25A5" w14:textId="77777777" w:rsidR="00AF1618" w:rsidRPr="00AF1618" w:rsidRDefault="009A5827" w:rsidP="009A5827">
      <w:pPr>
        <w:rPr>
          <w:b/>
          <w:u w:val="none"/>
        </w:rPr>
      </w:pPr>
      <w:r w:rsidRPr="00AF1618">
        <w:rPr>
          <w:b/>
          <w:u w:val="none"/>
        </w:rPr>
        <w:t xml:space="preserve">2.2. </w:t>
      </w:r>
      <w:r w:rsidR="00AF1618" w:rsidRPr="00AF1618">
        <w:rPr>
          <w:b/>
          <w:u w:val="none"/>
        </w:rPr>
        <w:t>NESWEC’s</w:t>
      </w:r>
      <w:r w:rsidRPr="00AF1618">
        <w:rPr>
          <w:b/>
          <w:u w:val="none"/>
        </w:rPr>
        <w:t xml:space="preserve"> Obligations</w:t>
      </w:r>
      <w:r w:rsidR="00AF1618">
        <w:rPr>
          <w:b/>
          <w:u w:val="none"/>
        </w:rPr>
        <w:t xml:space="preserve"> towards those about whom it holds personal data</w:t>
      </w:r>
    </w:p>
    <w:p w14:paraId="695012A4" w14:textId="77777777" w:rsidR="009A5827" w:rsidRPr="009A5827" w:rsidRDefault="00AF1618" w:rsidP="009A5827">
      <w:pPr>
        <w:rPr>
          <w:u w:val="none"/>
        </w:rPr>
      </w:pPr>
      <w:r>
        <w:rPr>
          <w:u w:val="none"/>
        </w:rPr>
        <w:t xml:space="preserve">Processing </w:t>
      </w:r>
      <w:r w:rsidR="009A5827" w:rsidRPr="009A5827">
        <w:rPr>
          <w:u w:val="none"/>
        </w:rPr>
        <w:t xml:space="preserve">personal data </w:t>
      </w:r>
      <w:r>
        <w:rPr>
          <w:u w:val="none"/>
        </w:rPr>
        <w:t xml:space="preserve">is necessary for NESWEC </w:t>
      </w:r>
      <w:r w:rsidR="009A5827" w:rsidRPr="009A5827">
        <w:rPr>
          <w:u w:val="none"/>
        </w:rPr>
        <w:t xml:space="preserve">to carry out </w:t>
      </w:r>
      <w:r>
        <w:rPr>
          <w:u w:val="none"/>
        </w:rPr>
        <w:t>its</w:t>
      </w:r>
      <w:r w:rsidR="009A5827" w:rsidRPr="009A5827">
        <w:rPr>
          <w:u w:val="none"/>
        </w:rPr>
        <w:t xml:space="preserve"> duties </w:t>
      </w:r>
      <w:r>
        <w:rPr>
          <w:u w:val="none"/>
        </w:rPr>
        <w:t>as a</w:t>
      </w:r>
      <w:r w:rsidR="009B7E44">
        <w:rPr>
          <w:u w:val="none"/>
        </w:rPr>
        <w:t>n education provider and training centre</w:t>
      </w:r>
      <w:r>
        <w:rPr>
          <w:u w:val="none"/>
        </w:rPr>
        <w:t xml:space="preserve">.  </w:t>
      </w:r>
      <w:r w:rsidR="009A5827" w:rsidRPr="009A5827">
        <w:rPr>
          <w:u w:val="none"/>
        </w:rPr>
        <w:t xml:space="preserve">Anyone whose personal data is being processed by </w:t>
      </w:r>
      <w:r>
        <w:rPr>
          <w:u w:val="none"/>
        </w:rPr>
        <w:t xml:space="preserve">NESWEC has certain rights </w:t>
      </w:r>
      <w:r w:rsidR="009A5827" w:rsidRPr="009A5827">
        <w:rPr>
          <w:u w:val="none"/>
        </w:rPr>
        <w:t>in relation to their personal data. In practice, what this means is that in</w:t>
      </w:r>
      <w:r>
        <w:rPr>
          <w:u w:val="none"/>
        </w:rPr>
        <w:t xml:space="preserve">dividuals </w:t>
      </w:r>
      <w:r w:rsidR="009A5827" w:rsidRPr="009A5827">
        <w:rPr>
          <w:u w:val="none"/>
        </w:rPr>
        <w:t>have the right, on written request and within a month, to:</w:t>
      </w:r>
    </w:p>
    <w:p w14:paraId="3FE80667" w14:textId="77777777" w:rsidR="009A5827" w:rsidRPr="00AF1618" w:rsidRDefault="009A5827" w:rsidP="00AF1618">
      <w:pPr>
        <w:pStyle w:val="ListParagraph"/>
        <w:numPr>
          <w:ilvl w:val="0"/>
          <w:numId w:val="19"/>
        </w:numPr>
        <w:rPr>
          <w:u w:val="none"/>
        </w:rPr>
      </w:pPr>
      <w:r w:rsidRPr="00AF1618">
        <w:rPr>
          <w:u w:val="none"/>
        </w:rPr>
        <w:t>be told what personal data is being processed, why it is being</w:t>
      </w:r>
      <w:r w:rsidR="00AF1618">
        <w:rPr>
          <w:u w:val="none"/>
        </w:rPr>
        <w:t xml:space="preserve"> </w:t>
      </w:r>
      <w:r w:rsidRPr="00AF1618">
        <w:rPr>
          <w:u w:val="none"/>
        </w:rPr>
        <w:t>processed, where it came from and to whom it may be disclosed</w:t>
      </w:r>
    </w:p>
    <w:p w14:paraId="434A7BAE" w14:textId="77777777" w:rsidR="009A5827" w:rsidRPr="00AF1618" w:rsidRDefault="009A5827" w:rsidP="00AF1618">
      <w:pPr>
        <w:pStyle w:val="ListParagraph"/>
        <w:numPr>
          <w:ilvl w:val="0"/>
          <w:numId w:val="19"/>
        </w:numPr>
        <w:rPr>
          <w:u w:val="none"/>
        </w:rPr>
      </w:pPr>
      <w:r w:rsidRPr="00AF1618">
        <w:rPr>
          <w:u w:val="none"/>
        </w:rPr>
        <w:t>access that data in an intelligible form</w:t>
      </w:r>
    </w:p>
    <w:p w14:paraId="1B778905" w14:textId="77777777" w:rsidR="009A5827" w:rsidRPr="00AF1618" w:rsidRDefault="009A5827" w:rsidP="00AF1618">
      <w:pPr>
        <w:pStyle w:val="ListParagraph"/>
        <w:numPr>
          <w:ilvl w:val="0"/>
          <w:numId w:val="19"/>
        </w:numPr>
        <w:rPr>
          <w:u w:val="none"/>
        </w:rPr>
      </w:pPr>
      <w:r w:rsidRPr="00AF1618">
        <w:rPr>
          <w:u w:val="none"/>
        </w:rPr>
        <w:t>ask to rectify the data if inaccurate</w:t>
      </w:r>
    </w:p>
    <w:p w14:paraId="53D0513E" w14:textId="77777777" w:rsidR="009A5827" w:rsidRPr="00AF1618" w:rsidRDefault="009A5827" w:rsidP="00AF1618">
      <w:pPr>
        <w:pStyle w:val="ListParagraph"/>
        <w:numPr>
          <w:ilvl w:val="0"/>
          <w:numId w:val="19"/>
        </w:numPr>
        <w:rPr>
          <w:u w:val="none"/>
        </w:rPr>
      </w:pPr>
      <w:r w:rsidRPr="00AF1618">
        <w:rPr>
          <w:u w:val="none"/>
        </w:rPr>
        <w:t>ask for the data to be erased</w:t>
      </w:r>
    </w:p>
    <w:p w14:paraId="79C99BD9" w14:textId="77777777" w:rsidR="009B7E44" w:rsidRDefault="009B7E44" w:rsidP="009A5827">
      <w:pPr>
        <w:rPr>
          <w:b/>
          <w:u w:val="none"/>
        </w:rPr>
      </w:pPr>
    </w:p>
    <w:p w14:paraId="466CDC5A" w14:textId="77777777" w:rsidR="009A5827" w:rsidRPr="00C7251F" w:rsidRDefault="009A5827" w:rsidP="009A5827">
      <w:pPr>
        <w:rPr>
          <w:b/>
          <w:u w:val="none"/>
        </w:rPr>
      </w:pPr>
      <w:r w:rsidRPr="00C7251F">
        <w:rPr>
          <w:b/>
          <w:u w:val="none"/>
        </w:rPr>
        <w:t>3. Further information or queries</w:t>
      </w:r>
    </w:p>
    <w:p w14:paraId="594E40BC" w14:textId="77777777" w:rsidR="009A5827" w:rsidRPr="009A5827" w:rsidRDefault="009A5827" w:rsidP="009A5827">
      <w:pPr>
        <w:rPr>
          <w:u w:val="none"/>
        </w:rPr>
      </w:pPr>
      <w:r w:rsidRPr="009A5827">
        <w:rPr>
          <w:u w:val="none"/>
        </w:rPr>
        <w:t>For further information, or in the case of any queries o</w:t>
      </w:r>
      <w:r w:rsidR="00AF1618">
        <w:rPr>
          <w:u w:val="none"/>
        </w:rPr>
        <w:t>ver this policy or a particular</w:t>
      </w:r>
      <w:r w:rsidR="00C7251F">
        <w:rPr>
          <w:u w:val="none"/>
        </w:rPr>
        <w:t xml:space="preserve"> </w:t>
      </w:r>
      <w:r w:rsidRPr="009A5827">
        <w:rPr>
          <w:u w:val="none"/>
        </w:rPr>
        <w:t xml:space="preserve">matter of data protection, please consult </w:t>
      </w:r>
      <w:r w:rsidR="00AF1618">
        <w:rPr>
          <w:u w:val="none"/>
        </w:rPr>
        <w:t xml:space="preserve">Course Coordinator as </w:t>
      </w:r>
      <w:r w:rsidRPr="009A5827">
        <w:rPr>
          <w:u w:val="none"/>
        </w:rPr>
        <w:t>the Data Controller</w:t>
      </w:r>
      <w:r w:rsidR="009B7E44">
        <w:rPr>
          <w:u w:val="none"/>
        </w:rPr>
        <w:t xml:space="preserve"> (</w:t>
      </w:r>
      <w:hyperlink r:id="rId8" w:history="1">
        <w:r w:rsidR="009B7E44" w:rsidRPr="00B33C9B">
          <w:rPr>
            <w:rStyle w:val="Hyperlink"/>
          </w:rPr>
          <w:t>jill@neswec.org.uk</w:t>
        </w:r>
      </w:hyperlink>
      <w:r w:rsidR="009B7E44">
        <w:rPr>
          <w:u w:val="none"/>
        </w:rPr>
        <w:t>)</w:t>
      </w:r>
      <w:r w:rsidRPr="009A5827">
        <w:rPr>
          <w:u w:val="none"/>
        </w:rPr>
        <w:t>.</w:t>
      </w:r>
    </w:p>
    <w:p w14:paraId="2A16568C" w14:textId="77777777" w:rsidR="009A5827" w:rsidRDefault="009A5827" w:rsidP="009A5827">
      <w:pPr>
        <w:rPr>
          <w:u w:val="none"/>
        </w:rPr>
      </w:pPr>
    </w:p>
    <w:p w14:paraId="36030211" w14:textId="77777777" w:rsidR="009A5827" w:rsidRDefault="00EA6BC8" w:rsidP="009A5827">
      <w:pPr>
        <w:rPr>
          <w:u w:val="none"/>
        </w:rPr>
      </w:pPr>
      <w:r>
        <w:rPr>
          <w:u w:val="none"/>
        </w:rPr>
        <w:t>The following statement is included on the NESWEC application form</w:t>
      </w:r>
      <w:r w:rsidR="006E4CED">
        <w:rPr>
          <w:u w:val="none"/>
        </w:rPr>
        <w:t>, our website contact form</w:t>
      </w:r>
      <w:r>
        <w:rPr>
          <w:u w:val="none"/>
        </w:rPr>
        <w:t xml:space="preserve"> and on correspondence with inquirers:</w:t>
      </w:r>
    </w:p>
    <w:p w14:paraId="2C730B69" w14:textId="77777777" w:rsidR="00EA6BC8" w:rsidRPr="00CA74D0" w:rsidRDefault="00EA6BC8" w:rsidP="00EA6BC8">
      <w:pPr>
        <w:pStyle w:val="NoSpacing"/>
        <w:rPr>
          <w:rFonts w:ascii="Arial" w:hAnsi="Arial" w:cs="Arial"/>
          <w:b/>
          <w:color w:val="FF0000"/>
        </w:rPr>
      </w:pPr>
      <w:r w:rsidRPr="00CA74D0">
        <w:rPr>
          <w:rFonts w:ascii="Arial" w:hAnsi="Arial" w:cs="Arial"/>
          <w:b/>
          <w:color w:val="FF0000"/>
        </w:rPr>
        <w:t>DATA PROTECTION PRIVACY NOTICE</w:t>
      </w:r>
    </w:p>
    <w:p w14:paraId="54898EB0" w14:textId="5E9757CC" w:rsidR="00EA6BC8" w:rsidRPr="00CA74D0" w:rsidRDefault="00EA6BC8" w:rsidP="00EA6BC8">
      <w:pPr>
        <w:pStyle w:val="NoSpacing"/>
        <w:rPr>
          <w:rFonts w:ascii="Arial" w:hAnsi="Arial" w:cs="Arial"/>
          <w:b/>
          <w:color w:val="FF0000"/>
        </w:rPr>
      </w:pPr>
      <w:r w:rsidRPr="00CA74D0">
        <w:rPr>
          <w:rFonts w:ascii="Arial" w:hAnsi="Arial" w:cs="Arial"/>
          <w:b/>
          <w:color w:val="FF0000"/>
        </w:rPr>
        <w:t>Please refer to the Data Privacy Notice available on our website (</w:t>
      </w:r>
      <w:hyperlink r:id="rId9" w:history="1">
        <w:r w:rsidR="000E49D9" w:rsidRPr="0074242D">
          <w:rPr>
            <w:rStyle w:val="Hyperlink"/>
            <w:rFonts w:ascii="Arial" w:hAnsi="Arial" w:cs="Arial"/>
            <w:b/>
          </w:rPr>
          <w:t>www.neswec.org.uk</w:t>
        </w:r>
      </w:hyperlink>
      <w:r w:rsidR="000E49D9">
        <w:rPr>
          <w:rFonts w:ascii="Arial" w:hAnsi="Arial" w:cs="Arial"/>
          <w:b/>
          <w:color w:val="FF0000"/>
        </w:rPr>
        <w:t xml:space="preserve"> </w:t>
      </w:r>
      <w:r w:rsidRPr="00CA74D0">
        <w:rPr>
          <w:rFonts w:ascii="Arial" w:hAnsi="Arial" w:cs="Arial"/>
          <w:b/>
          <w:color w:val="FF0000"/>
        </w:rPr>
        <w:t xml:space="preserve">), which indicates how we retain, </w:t>
      </w:r>
      <w:proofErr w:type="gramStart"/>
      <w:r w:rsidRPr="00CA74D0">
        <w:rPr>
          <w:rFonts w:ascii="Arial" w:hAnsi="Arial" w:cs="Arial"/>
          <w:b/>
          <w:color w:val="FF0000"/>
        </w:rPr>
        <w:t>share</w:t>
      </w:r>
      <w:proofErr w:type="gramEnd"/>
      <w:r w:rsidRPr="00CA74D0">
        <w:rPr>
          <w:rFonts w:ascii="Arial" w:hAnsi="Arial" w:cs="Arial"/>
          <w:b/>
          <w:color w:val="FF0000"/>
        </w:rPr>
        <w:t xml:space="preserve"> and dispose of any personal information (data) with which you may provide us.  Please contact the Data Controller (</w:t>
      </w:r>
      <w:hyperlink r:id="rId10" w:history="1">
        <w:r w:rsidRPr="00CA74D0">
          <w:rPr>
            <w:rStyle w:val="Hyperlink"/>
            <w:rFonts w:ascii="Arial" w:hAnsi="Arial" w:cs="Arial"/>
            <w:b/>
          </w:rPr>
          <w:t>jill@neswec.org.uk</w:t>
        </w:r>
      </w:hyperlink>
      <w:r w:rsidRPr="00CA74D0">
        <w:rPr>
          <w:rFonts w:ascii="Arial" w:hAnsi="Arial" w:cs="Arial"/>
          <w:b/>
          <w:color w:val="FF0000"/>
        </w:rPr>
        <w:t xml:space="preserve">) if you have any questions relating to data collection or </w:t>
      </w:r>
      <w:proofErr w:type="gramStart"/>
      <w:r w:rsidRPr="00CA74D0">
        <w:rPr>
          <w:rFonts w:ascii="Arial" w:hAnsi="Arial" w:cs="Arial"/>
          <w:b/>
          <w:color w:val="FF0000"/>
        </w:rPr>
        <w:t>you wish</w:t>
      </w:r>
      <w:proofErr w:type="gramEnd"/>
      <w:r w:rsidRPr="00CA74D0">
        <w:rPr>
          <w:rFonts w:ascii="Arial" w:hAnsi="Arial" w:cs="Arial"/>
          <w:b/>
          <w:color w:val="FF0000"/>
        </w:rPr>
        <w:t xml:space="preserve"> to unsubscribe to </w:t>
      </w:r>
      <w:r w:rsidR="00E01B19" w:rsidRPr="00CA74D0">
        <w:rPr>
          <w:rFonts w:ascii="Arial" w:hAnsi="Arial" w:cs="Arial"/>
          <w:b/>
          <w:color w:val="FF0000"/>
        </w:rPr>
        <w:t xml:space="preserve">mailings and </w:t>
      </w:r>
      <w:r w:rsidRPr="00CA74D0">
        <w:rPr>
          <w:rFonts w:ascii="Arial" w:hAnsi="Arial" w:cs="Arial"/>
          <w:b/>
          <w:color w:val="FF0000"/>
        </w:rPr>
        <w:t xml:space="preserve">updates </w:t>
      </w:r>
    </w:p>
    <w:p w14:paraId="3C33E415" w14:textId="77777777" w:rsidR="00EA6BC8" w:rsidRPr="009A5827" w:rsidRDefault="00EA6BC8" w:rsidP="009A5827">
      <w:pPr>
        <w:rPr>
          <w:u w:val="none"/>
        </w:rPr>
      </w:pPr>
    </w:p>
    <w:sectPr w:rsidR="00EA6BC8" w:rsidRPr="009A5827" w:rsidSect="009A58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2DF3" w14:textId="77777777" w:rsidR="00385108" w:rsidRDefault="00385108" w:rsidP="00CA74D0">
      <w:pPr>
        <w:spacing w:after="0" w:line="240" w:lineRule="auto"/>
      </w:pPr>
      <w:r>
        <w:separator/>
      </w:r>
    </w:p>
  </w:endnote>
  <w:endnote w:type="continuationSeparator" w:id="0">
    <w:p w14:paraId="228AF701" w14:textId="77777777" w:rsidR="00385108" w:rsidRDefault="00385108" w:rsidP="00C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57CD" w14:textId="77777777" w:rsidR="00CA74D0" w:rsidRDefault="00CA7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EFB1" w14:textId="77777777" w:rsidR="00CA74D0" w:rsidRDefault="00CA7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A012" w14:textId="77777777" w:rsidR="00CA74D0" w:rsidRDefault="00CA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A42" w14:textId="77777777" w:rsidR="00385108" w:rsidRDefault="00385108" w:rsidP="00CA74D0">
      <w:pPr>
        <w:spacing w:after="0" w:line="240" w:lineRule="auto"/>
      </w:pPr>
      <w:r>
        <w:separator/>
      </w:r>
    </w:p>
  </w:footnote>
  <w:footnote w:type="continuationSeparator" w:id="0">
    <w:p w14:paraId="5DFED22F" w14:textId="77777777" w:rsidR="00385108" w:rsidRDefault="00385108" w:rsidP="00CA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2A50" w14:textId="77777777" w:rsidR="00CA74D0" w:rsidRDefault="00CA7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4CE5" w14:textId="77777777" w:rsidR="00CA74D0" w:rsidRDefault="00CA7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AF75" w14:textId="77777777" w:rsidR="00CA74D0" w:rsidRDefault="00CA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D23"/>
    <w:multiLevelType w:val="hybridMultilevel"/>
    <w:tmpl w:val="28709F08"/>
    <w:lvl w:ilvl="0" w:tplc="83582C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7CB"/>
    <w:multiLevelType w:val="hybridMultilevel"/>
    <w:tmpl w:val="DB5CD272"/>
    <w:lvl w:ilvl="0" w:tplc="E5F81E1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2DE"/>
    <w:multiLevelType w:val="hybridMultilevel"/>
    <w:tmpl w:val="EEACDA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535B5"/>
    <w:multiLevelType w:val="hybridMultilevel"/>
    <w:tmpl w:val="A03829D4"/>
    <w:lvl w:ilvl="0" w:tplc="7B8883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D568F"/>
    <w:multiLevelType w:val="hybridMultilevel"/>
    <w:tmpl w:val="AF3E8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C6AA6"/>
    <w:multiLevelType w:val="hybridMultilevel"/>
    <w:tmpl w:val="6D9E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4261"/>
    <w:multiLevelType w:val="hybridMultilevel"/>
    <w:tmpl w:val="09660320"/>
    <w:lvl w:ilvl="0" w:tplc="A016D6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15C"/>
    <w:multiLevelType w:val="hybridMultilevel"/>
    <w:tmpl w:val="A03829D4"/>
    <w:lvl w:ilvl="0" w:tplc="7B8883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E78A8"/>
    <w:multiLevelType w:val="hybridMultilevel"/>
    <w:tmpl w:val="42680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3FA7"/>
    <w:multiLevelType w:val="hybridMultilevel"/>
    <w:tmpl w:val="3CCA7A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F64FD"/>
    <w:multiLevelType w:val="hybridMultilevel"/>
    <w:tmpl w:val="0DB2CE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E1914"/>
    <w:multiLevelType w:val="hybridMultilevel"/>
    <w:tmpl w:val="8376E4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D6845"/>
    <w:multiLevelType w:val="hybridMultilevel"/>
    <w:tmpl w:val="BBA8CB82"/>
    <w:lvl w:ilvl="0" w:tplc="C1E6182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3293"/>
    <w:multiLevelType w:val="hybridMultilevel"/>
    <w:tmpl w:val="FF68E488"/>
    <w:lvl w:ilvl="0" w:tplc="E4A0834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00FF"/>
    <w:multiLevelType w:val="hybridMultilevel"/>
    <w:tmpl w:val="5FA0D754"/>
    <w:lvl w:ilvl="0" w:tplc="CAC434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F33"/>
    <w:multiLevelType w:val="hybridMultilevel"/>
    <w:tmpl w:val="7096BE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06D05"/>
    <w:multiLevelType w:val="hybridMultilevel"/>
    <w:tmpl w:val="712AE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E6225"/>
    <w:multiLevelType w:val="hybridMultilevel"/>
    <w:tmpl w:val="1B58742A"/>
    <w:lvl w:ilvl="0" w:tplc="4EBCF43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4E2"/>
    <w:multiLevelType w:val="hybridMultilevel"/>
    <w:tmpl w:val="E96EBB5A"/>
    <w:lvl w:ilvl="0" w:tplc="86F60CA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1538">
    <w:abstractNumId w:val="5"/>
  </w:num>
  <w:num w:numId="2" w16cid:durableId="240020583">
    <w:abstractNumId w:val="13"/>
  </w:num>
  <w:num w:numId="3" w16cid:durableId="1183931510">
    <w:abstractNumId w:val="16"/>
  </w:num>
  <w:num w:numId="4" w16cid:durableId="594292341">
    <w:abstractNumId w:val="9"/>
  </w:num>
  <w:num w:numId="5" w16cid:durableId="853835610">
    <w:abstractNumId w:val="10"/>
  </w:num>
  <w:num w:numId="6" w16cid:durableId="2144695247">
    <w:abstractNumId w:val="7"/>
  </w:num>
  <w:num w:numId="7" w16cid:durableId="298538633">
    <w:abstractNumId w:val="3"/>
  </w:num>
  <w:num w:numId="8" w16cid:durableId="494807765">
    <w:abstractNumId w:val="4"/>
  </w:num>
  <w:num w:numId="9" w16cid:durableId="2125148222">
    <w:abstractNumId w:val="17"/>
  </w:num>
  <w:num w:numId="10" w16cid:durableId="2102750833">
    <w:abstractNumId w:val="14"/>
  </w:num>
  <w:num w:numId="11" w16cid:durableId="1143542626">
    <w:abstractNumId w:val="1"/>
  </w:num>
  <w:num w:numId="12" w16cid:durableId="1004360001">
    <w:abstractNumId w:val="12"/>
  </w:num>
  <w:num w:numId="13" w16cid:durableId="869876279">
    <w:abstractNumId w:val="6"/>
  </w:num>
  <w:num w:numId="14" w16cid:durableId="2001303320">
    <w:abstractNumId w:val="0"/>
  </w:num>
  <w:num w:numId="15" w16cid:durableId="320739598">
    <w:abstractNumId w:val="2"/>
  </w:num>
  <w:num w:numId="16" w16cid:durableId="886143392">
    <w:abstractNumId w:val="15"/>
  </w:num>
  <w:num w:numId="17" w16cid:durableId="1124732548">
    <w:abstractNumId w:val="8"/>
  </w:num>
  <w:num w:numId="18" w16cid:durableId="1209336156">
    <w:abstractNumId w:val="18"/>
  </w:num>
  <w:num w:numId="19" w16cid:durableId="1314060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27"/>
    <w:rsid w:val="00055823"/>
    <w:rsid w:val="000E49D9"/>
    <w:rsid w:val="00267F18"/>
    <w:rsid w:val="00385108"/>
    <w:rsid w:val="003F02CB"/>
    <w:rsid w:val="00585842"/>
    <w:rsid w:val="00683BCC"/>
    <w:rsid w:val="006E4CED"/>
    <w:rsid w:val="0071629F"/>
    <w:rsid w:val="00843C5F"/>
    <w:rsid w:val="009A5827"/>
    <w:rsid w:val="009A6C2E"/>
    <w:rsid w:val="009B7E44"/>
    <w:rsid w:val="00AF1618"/>
    <w:rsid w:val="00BD7172"/>
    <w:rsid w:val="00C7251F"/>
    <w:rsid w:val="00CA74D0"/>
    <w:rsid w:val="00D02CF0"/>
    <w:rsid w:val="00E01B19"/>
    <w:rsid w:val="00E66272"/>
    <w:rsid w:val="00E9172A"/>
    <w:rsid w:val="00EA6BC8"/>
    <w:rsid w:val="00EF0DFE"/>
    <w:rsid w:val="00F515FC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992E9"/>
  <w15:docId w15:val="{FA20FC8B-5424-4ABC-80B0-E081C73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827"/>
    <w:pPr>
      <w:spacing w:after="0" w:line="240" w:lineRule="auto"/>
    </w:pPr>
    <w:rPr>
      <w:rFonts w:ascii="Trebuchet MS" w:hAnsi="Trebuchet MS" w:cstheme="minorBidi"/>
      <w:kern w:val="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9A5827"/>
    <w:pPr>
      <w:spacing w:after="0" w:line="240" w:lineRule="auto"/>
    </w:pPr>
    <w:rPr>
      <w:rFonts w:ascii="Trebuchet MS" w:hAnsi="Trebuchet MS" w:cstheme="minorBidi"/>
      <w:kern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D0"/>
  </w:style>
  <w:style w:type="paragraph" w:styleId="Footer">
    <w:name w:val="footer"/>
    <w:basedOn w:val="Normal"/>
    <w:link w:val="FooterChar"/>
    <w:uiPriority w:val="99"/>
    <w:unhideWhenUsed/>
    <w:rsid w:val="00CA7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D0"/>
  </w:style>
  <w:style w:type="character" w:styleId="UnresolvedMention">
    <w:name w:val="Unresolved Mention"/>
    <w:basedOn w:val="DefaultParagraphFont"/>
    <w:uiPriority w:val="99"/>
    <w:semiHidden/>
    <w:unhideWhenUsed/>
    <w:rsid w:val="000E4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neswec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ill@neswe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swe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Taplin</dc:creator>
  <cp:lastModifiedBy>Jill Taplin</cp:lastModifiedBy>
  <cp:revision>11</cp:revision>
  <dcterms:created xsi:type="dcterms:W3CDTF">2018-05-01T20:41:00Z</dcterms:created>
  <dcterms:modified xsi:type="dcterms:W3CDTF">2022-09-16T10:08:00Z</dcterms:modified>
</cp:coreProperties>
</file>